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8" w:rsidRPr="00230543" w:rsidRDefault="003F3398" w:rsidP="00A41BC7">
      <w:pPr>
        <w:pStyle w:val="Title"/>
      </w:pPr>
      <w:r w:rsidRPr="00230543">
        <w:t xml:space="preserve">Bácsbokod Nagyközség </w:t>
      </w:r>
      <w:r>
        <w:t xml:space="preserve">Önkormányzat </w:t>
      </w:r>
      <w:r w:rsidRPr="00230543">
        <w:t>Képviselő-testületének</w:t>
      </w:r>
    </w:p>
    <w:p w:rsidR="003F3398" w:rsidRPr="00230543" w:rsidRDefault="003F3398" w:rsidP="00A41BC7">
      <w:pPr>
        <w:pStyle w:val="Title"/>
      </w:pPr>
      <w:r>
        <w:t>15</w:t>
      </w:r>
      <w:r w:rsidRPr="00230543">
        <w:t>/2014. (</w:t>
      </w:r>
      <w:r>
        <w:t>VI.26.</w:t>
      </w:r>
      <w:r w:rsidRPr="00230543">
        <w:t>) önkormányzati rendelete</w:t>
      </w:r>
    </w:p>
    <w:p w:rsidR="003F3398" w:rsidRPr="00230543" w:rsidRDefault="003F3398" w:rsidP="00A41BC7">
      <w:pPr>
        <w:widowControl w:val="0"/>
        <w:spacing w:line="240" w:lineRule="atLeast"/>
        <w:jc w:val="center"/>
        <w:rPr>
          <w:b/>
        </w:rPr>
      </w:pPr>
      <w:r w:rsidRPr="00230543">
        <w:rPr>
          <w:b/>
        </w:rPr>
        <w:t>az avar- és kerti hulladék égetéséről, továbbá a háztartási tevékenységgel okozott légszennyezés csökkentésének szabályairól</w:t>
      </w:r>
    </w:p>
    <w:p w:rsidR="003F3398" w:rsidRDefault="003F3398" w:rsidP="00A41BC7">
      <w:pPr>
        <w:spacing w:line="240" w:lineRule="atLeast"/>
        <w:jc w:val="center"/>
      </w:pPr>
    </w:p>
    <w:p w:rsidR="003F3398" w:rsidRPr="00F11441" w:rsidRDefault="003F3398" w:rsidP="00A41BC7">
      <w:pPr>
        <w:spacing w:line="240" w:lineRule="atLeast"/>
        <w:jc w:val="center"/>
      </w:pPr>
    </w:p>
    <w:p w:rsidR="003F3398" w:rsidRDefault="003F3398" w:rsidP="00A41BC7">
      <w:pPr>
        <w:tabs>
          <w:tab w:val="left" w:pos="1440"/>
        </w:tabs>
        <w:jc w:val="both"/>
      </w:pPr>
      <w:r>
        <w:rPr>
          <w:rFonts w:ascii="TimesNewRoman" w:hAnsi="TimesNewRoman" w:cs="TimesNewRoman"/>
        </w:rPr>
        <w:t>Bácsbokod Nagyk</w:t>
      </w:r>
      <w:r w:rsidRPr="00F11441">
        <w:rPr>
          <w:rFonts w:ascii="TimesNewRoman" w:hAnsi="TimesNewRoman" w:cs="TimesNewRoman"/>
        </w:rPr>
        <w:t>özség Önkormányzat</w:t>
      </w:r>
      <w:r>
        <w:rPr>
          <w:rFonts w:ascii="TimesNewRoman" w:hAnsi="TimesNewRoman" w:cs="TimesNewRoman"/>
        </w:rPr>
        <w:t>ának</w:t>
      </w:r>
      <w:r w:rsidRPr="00F11441">
        <w:rPr>
          <w:rFonts w:ascii="TimesNewRoman CE" w:hAnsi="TimesNewRoman CE" w:cs="TimesNewRoman CE"/>
        </w:rPr>
        <w:t xml:space="preserve"> Képviselő-testülete</w:t>
      </w:r>
      <w:r w:rsidRPr="0079741A">
        <w:t xml:space="preserve"> </w:t>
      </w:r>
      <w:r w:rsidRPr="00C3203A">
        <w:t xml:space="preserve">a </w:t>
      </w:r>
      <w:r>
        <w:t>környezet védelmének általános szabályairól szóló 1995. évi LIII</w:t>
      </w:r>
      <w:r w:rsidRPr="00C3203A">
        <w:t xml:space="preserve">. törvény </w:t>
      </w:r>
      <w:r>
        <w:t>4</w:t>
      </w:r>
      <w:r w:rsidRPr="00C3203A">
        <w:t>8.§ (4) bekezdés</w:t>
      </w:r>
      <w:r>
        <w:t xml:space="preserve"> b) pontjába</w:t>
      </w:r>
      <w:r w:rsidRPr="00C3203A">
        <w:t>n kapott felhatalmazás alapján</w:t>
      </w:r>
      <w:r>
        <w:t>,</w:t>
      </w:r>
      <w:r w:rsidRPr="0079741A">
        <w:t xml:space="preserve"> az Alaptörvény 32. cikk (1) a) pontjában meghatározott feladatkörében eljárva</w:t>
      </w:r>
      <w:r>
        <w:t>, továbbá a</w:t>
      </w:r>
      <w:r w:rsidRPr="0079741A">
        <w:t xml:space="preserve"> </w:t>
      </w:r>
      <w:r w:rsidRPr="00C3203A">
        <w:rPr>
          <w:rStyle w:val="desc"/>
        </w:rPr>
        <w:t xml:space="preserve">környezet védelmének általános szabályairól szóló 1995. évi LIII. törvény 48.§ (3) bekezdése alapján az </w:t>
      </w:r>
      <w:r w:rsidRPr="00C3203A">
        <w:t>Alsó-Tisza-vidéki Környezetvédelmi és</w:t>
      </w:r>
      <w:r>
        <w:t xml:space="preserve"> Természetvédelmi Felügyelőség, </w:t>
      </w:r>
      <w:r w:rsidRPr="00C3203A">
        <w:t xml:space="preserve">továbbá a Képviselő-testület </w:t>
      </w:r>
      <w:r>
        <w:t>Településfejlesztési és Környezetvédelmi</w:t>
      </w:r>
      <w:r w:rsidRPr="00C3203A">
        <w:t xml:space="preserve"> Bizottság véleményének kikérésével a kö</w:t>
      </w:r>
      <w:r>
        <w:t>vetkezőket rendeli el</w:t>
      </w:r>
      <w:r w:rsidRPr="0079741A">
        <w:t>:</w:t>
      </w:r>
    </w:p>
    <w:p w:rsidR="003F3398" w:rsidRPr="00230543" w:rsidRDefault="003F3398" w:rsidP="00A41BC7">
      <w:pPr>
        <w:widowControl w:val="0"/>
        <w:spacing w:line="240" w:lineRule="atLeast"/>
        <w:jc w:val="both"/>
        <w:rPr>
          <w:rFonts w:ascii="Tahoma" w:hAnsi="Tahoma" w:cs="Tahoma"/>
        </w:rPr>
      </w:pPr>
    </w:p>
    <w:p w:rsidR="003F3398" w:rsidRPr="00E15B3A" w:rsidRDefault="003F3398" w:rsidP="00A41BC7">
      <w:pPr>
        <w:widowControl w:val="0"/>
        <w:spacing w:line="240" w:lineRule="atLeast"/>
        <w:jc w:val="center"/>
        <w:rPr>
          <w:b/>
        </w:rPr>
      </w:pPr>
      <w:r w:rsidRPr="00E15B3A">
        <w:rPr>
          <w:b/>
        </w:rPr>
        <w:t>1. §</w:t>
      </w:r>
    </w:p>
    <w:p w:rsidR="003F3398" w:rsidRPr="00230543" w:rsidRDefault="003F3398" w:rsidP="00A41BC7">
      <w:pPr>
        <w:widowControl w:val="0"/>
        <w:spacing w:line="240" w:lineRule="atLeast"/>
        <w:jc w:val="both"/>
        <w:rPr>
          <w:rFonts w:ascii="Tahoma" w:hAnsi="Tahoma" w:cs="Tahoma"/>
        </w:rPr>
      </w:pPr>
    </w:p>
    <w:p w:rsidR="003F3398" w:rsidRPr="00230543" w:rsidRDefault="003F3398" w:rsidP="00A41BC7">
      <w:pPr>
        <w:widowControl w:val="0"/>
        <w:spacing w:line="240" w:lineRule="atLeast"/>
        <w:jc w:val="both"/>
      </w:pPr>
      <w:r w:rsidRPr="00230543">
        <w:t>(1) A rendelet célja az avar-és kerti hulladékok égetésének, valamint a háztartási tevékenységekkel okozott légszennyezés csökkentése, ezáltal a környezet-és levegő minőségének megőrzése és védelme, valamint az emberek egészsége és életminősége megóvása.</w:t>
      </w:r>
    </w:p>
    <w:p w:rsidR="003F3398" w:rsidRPr="00230543" w:rsidRDefault="003F3398" w:rsidP="00A41BC7">
      <w:pPr>
        <w:widowControl w:val="0"/>
        <w:spacing w:line="240" w:lineRule="atLeast"/>
        <w:jc w:val="center"/>
      </w:pPr>
    </w:p>
    <w:p w:rsidR="003F3398" w:rsidRPr="00230543" w:rsidRDefault="003F3398" w:rsidP="00A41BC7">
      <w:pPr>
        <w:widowControl w:val="0"/>
        <w:spacing w:line="240" w:lineRule="atLeast"/>
        <w:ind w:left="426" w:hanging="426"/>
        <w:jc w:val="both"/>
      </w:pPr>
      <w:r w:rsidRPr="00230543">
        <w:t xml:space="preserve">(2) </w:t>
      </w:r>
      <w:r w:rsidRPr="00230543">
        <w:tab/>
        <w:t>A rendelet személyi hatálya kiterjed minden természetes személyre, jogi személyre és jogi személyiséggel nem rendelkező szervezetre.</w:t>
      </w:r>
    </w:p>
    <w:p w:rsidR="003F3398" w:rsidRPr="00230543" w:rsidRDefault="003F3398" w:rsidP="00A41BC7">
      <w:pPr>
        <w:widowControl w:val="0"/>
        <w:spacing w:line="240" w:lineRule="atLeast"/>
        <w:ind w:left="450"/>
        <w:jc w:val="both"/>
      </w:pPr>
    </w:p>
    <w:p w:rsidR="003F3398" w:rsidRPr="00230543" w:rsidRDefault="003F3398" w:rsidP="00A41BC7">
      <w:pPr>
        <w:widowControl w:val="0"/>
        <w:spacing w:line="240" w:lineRule="atLeast"/>
        <w:ind w:left="426" w:hanging="426"/>
        <w:jc w:val="both"/>
      </w:pPr>
      <w:r w:rsidRPr="00230543">
        <w:t>(3</w:t>
      </w:r>
      <w:r>
        <w:t xml:space="preserve">) </w:t>
      </w:r>
      <w:r>
        <w:tab/>
        <w:t>A r</w:t>
      </w:r>
      <w:r w:rsidRPr="00230543">
        <w:t>endelet területi hatálya Bácsbokod település közigazgatási területére terjed ki.</w:t>
      </w:r>
    </w:p>
    <w:p w:rsidR="003F3398" w:rsidRPr="00B91521" w:rsidRDefault="003F3398" w:rsidP="00A41BC7">
      <w:pPr>
        <w:widowControl w:val="0"/>
        <w:spacing w:line="240" w:lineRule="atLeast"/>
        <w:jc w:val="center"/>
      </w:pPr>
    </w:p>
    <w:p w:rsidR="003F3398" w:rsidRPr="00B91521" w:rsidRDefault="003F3398" w:rsidP="00A41BC7">
      <w:pPr>
        <w:widowControl w:val="0"/>
        <w:spacing w:line="240" w:lineRule="atLeast"/>
        <w:jc w:val="center"/>
        <w:rPr>
          <w:b/>
        </w:rPr>
      </w:pPr>
      <w:r w:rsidRPr="00B91521">
        <w:rPr>
          <w:b/>
        </w:rPr>
        <w:t>2. §</w:t>
      </w:r>
    </w:p>
    <w:p w:rsidR="003F3398" w:rsidRPr="00B91521" w:rsidRDefault="003F3398" w:rsidP="00A41BC7">
      <w:pPr>
        <w:widowControl w:val="0"/>
        <w:spacing w:line="240" w:lineRule="atLeast"/>
        <w:jc w:val="center"/>
      </w:pPr>
    </w:p>
    <w:p w:rsidR="003F3398" w:rsidRDefault="003F3398" w:rsidP="00A41BC7">
      <w:pPr>
        <w:widowControl w:val="0"/>
        <w:spacing w:line="240" w:lineRule="atLeast"/>
        <w:jc w:val="both"/>
      </w:pPr>
      <w:r>
        <w:t>(1) A rendeletben használt fogalmak (kerti hulladék, háztartási hulladék stb.) alatt a</w:t>
      </w:r>
      <w:r w:rsidRPr="00EE6690">
        <w:t xml:space="preserve"> hulladékról szóló 2012. évi CLXXXV. törvény </w:t>
      </w:r>
      <w:r>
        <w:t>fogalom meghatározásait kell érteni.</w:t>
      </w:r>
    </w:p>
    <w:p w:rsidR="003F3398" w:rsidRPr="00EE6690" w:rsidRDefault="003F3398" w:rsidP="00A41BC7">
      <w:pPr>
        <w:widowControl w:val="0"/>
        <w:ind w:left="405" w:hanging="420"/>
        <w:jc w:val="both"/>
      </w:pPr>
      <w:r>
        <w:t>(2) E</w:t>
      </w:r>
      <w:r w:rsidRPr="00EE6690">
        <w:t>lérhető legjobb technika: a korszerű technikai színvonalnak módszer, üzemeltetési eljárás, berendezés, amelyet a kibocsátások megelőzése és - amennyiben ez nem megvalósítható - a kibocsátások csökkentése, valamint a környezet egészére gyakorolt hatás mérséklése érdekében alkalmaznak.</w:t>
      </w:r>
    </w:p>
    <w:p w:rsidR="003F3398" w:rsidRPr="00EE6690" w:rsidRDefault="003F3398" w:rsidP="00A41BC7">
      <w:pPr>
        <w:widowControl w:val="0"/>
        <w:ind w:left="390" w:hanging="390"/>
        <w:jc w:val="both"/>
      </w:pPr>
      <w:r>
        <w:t>(3) B</w:t>
      </w:r>
      <w:r w:rsidRPr="00EE6690">
        <w:t>űz: kellemetlen szagú légszennyező anyag vagy anyagok keveréke, amely összetevőivel egyértelműen nem jellemezhető.</w:t>
      </w:r>
    </w:p>
    <w:p w:rsidR="003F3398" w:rsidRDefault="003F3398" w:rsidP="00A41BC7">
      <w:pPr>
        <w:widowControl w:val="0"/>
        <w:spacing w:line="240" w:lineRule="atLeast"/>
        <w:ind w:left="390" w:hanging="405"/>
        <w:jc w:val="both"/>
      </w:pPr>
      <w:r>
        <w:t>(4</w:t>
      </w:r>
      <w:r w:rsidRPr="00EE6690">
        <w:t>) Avar: A talaj</w:t>
      </w:r>
      <w:r>
        <w:t xml:space="preserve"> felszínén összegyűlő ép, vagy részben bomlott növényi maradványok (levelek, gallyak, ág- és kéregdarabok stb.) többé-kevésbé összefüggő rétege.</w:t>
      </w:r>
    </w:p>
    <w:p w:rsidR="003F3398" w:rsidRPr="00EE6690" w:rsidRDefault="003F3398" w:rsidP="00A41BC7">
      <w:pPr>
        <w:widowControl w:val="0"/>
        <w:ind w:left="390" w:hanging="340"/>
        <w:jc w:val="both"/>
      </w:pPr>
    </w:p>
    <w:p w:rsidR="003F3398" w:rsidRPr="00EE6690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3. §</w:t>
      </w:r>
    </w:p>
    <w:p w:rsidR="003F3398" w:rsidRPr="00EE6690" w:rsidRDefault="003F3398" w:rsidP="00A41BC7">
      <w:pPr>
        <w:widowControl w:val="0"/>
        <w:spacing w:line="240" w:lineRule="atLeast"/>
        <w:jc w:val="both"/>
      </w:pPr>
    </w:p>
    <w:p w:rsidR="003F3398" w:rsidRDefault="003F3398" w:rsidP="00A41BC7">
      <w:pPr>
        <w:widowControl w:val="0"/>
        <w:numPr>
          <w:ilvl w:val="0"/>
          <w:numId w:val="1"/>
        </w:numPr>
        <w:jc w:val="both"/>
      </w:pPr>
      <w:r w:rsidRPr="00EE6690">
        <w:t>A kerti hulladékot elsősorban helyszíni komposztálással kell hasznosítani.</w:t>
      </w:r>
    </w:p>
    <w:p w:rsidR="003F3398" w:rsidRDefault="003F3398" w:rsidP="00A41BC7">
      <w:pPr>
        <w:widowControl w:val="0"/>
        <w:ind w:left="720"/>
        <w:jc w:val="both"/>
      </w:pPr>
    </w:p>
    <w:p w:rsidR="003F3398" w:rsidRPr="00EE6690" w:rsidRDefault="003F3398" w:rsidP="00A41BC7">
      <w:pPr>
        <w:widowControl w:val="0"/>
        <w:numPr>
          <w:ilvl w:val="0"/>
          <w:numId w:val="1"/>
        </w:numPr>
        <w:jc w:val="both"/>
      </w:pPr>
      <w:r w:rsidRPr="00EE6690">
        <w:t>Amennyiben a kerti hulladékot komposztálással a helyszínen hasznosítani nem lehet,</w:t>
      </w:r>
      <w:r>
        <w:t xml:space="preserve"> </w:t>
      </w:r>
      <w:r w:rsidRPr="00EE6690">
        <w:t>úgy:</w:t>
      </w:r>
    </w:p>
    <w:p w:rsidR="003F3398" w:rsidRPr="00EE6690" w:rsidRDefault="003F3398" w:rsidP="00A41BC7">
      <w:pPr>
        <w:widowControl w:val="0"/>
        <w:ind w:left="540"/>
        <w:jc w:val="both"/>
      </w:pPr>
      <w:r w:rsidRPr="00EE6690">
        <w:t xml:space="preserve">a) </w:t>
      </w:r>
      <w:r>
        <w:t xml:space="preserve">azt </w:t>
      </w:r>
      <w:r w:rsidRPr="00EE6690">
        <w:t>kerti hulladékgyű</w:t>
      </w:r>
      <w:r>
        <w:t>jtővel ellátott területeken azok</w:t>
      </w:r>
      <w:r w:rsidRPr="00EE6690">
        <w:t>ba kell gyűjteni,</w:t>
      </w:r>
    </w:p>
    <w:p w:rsidR="003F3398" w:rsidRPr="00EE6690" w:rsidRDefault="003F3398" w:rsidP="00A41BC7">
      <w:pPr>
        <w:autoSpaceDE w:val="0"/>
        <w:ind w:left="993" w:hanging="426"/>
        <w:jc w:val="both"/>
      </w:pPr>
      <w:r w:rsidRPr="00EE6690">
        <w:t xml:space="preserve">b) </w:t>
      </w:r>
      <w:r w:rsidRPr="00B91521">
        <w:t>e rendeletben szabályozott módon</w:t>
      </w:r>
      <w:r>
        <w:t xml:space="preserve"> lehet elégetni.</w:t>
      </w:r>
    </w:p>
    <w:p w:rsidR="003F3398" w:rsidRDefault="003F3398" w:rsidP="00A41BC7">
      <w:pPr>
        <w:widowControl w:val="0"/>
        <w:spacing w:line="240" w:lineRule="atLeast"/>
        <w:ind w:left="540" w:hanging="540"/>
        <w:jc w:val="center"/>
      </w:pPr>
    </w:p>
    <w:p w:rsidR="003F3398" w:rsidRPr="00B91521" w:rsidRDefault="003F3398" w:rsidP="00A41BC7">
      <w:pPr>
        <w:widowControl w:val="0"/>
        <w:spacing w:line="240" w:lineRule="atLeast"/>
        <w:ind w:left="540" w:hanging="540"/>
        <w:jc w:val="center"/>
        <w:rPr>
          <w:b/>
        </w:rPr>
      </w:pPr>
      <w:r w:rsidRPr="00B91521">
        <w:rPr>
          <w:b/>
        </w:rPr>
        <w:t>4. §</w:t>
      </w:r>
    </w:p>
    <w:p w:rsidR="003F3398" w:rsidRPr="00B91521" w:rsidRDefault="003F3398" w:rsidP="00A41BC7">
      <w:pPr>
        <w:widowControl w:val="0"/>
        <w:spacing w:line="240" w:lineRule="atLeast"/>
        <w:jc w:val="both"/>
      </w:pPr>
    </w:p>
    <w:p w:rsidR="003F3398" w:rsidRPr="00B91521" w:rsidRDefault="003F3398" w:rsidP="00A41BC7">
      <w:pPr>
        <w:widowControl w:val="0"/>
        <w:numPr>
          <w:ilvl w:val="0"/>
          <w:numId w:val="2"/>
        </w:numPr>
        <w:tabs>
          <w:tab w:val="left" w:pos="0"/>
        </w:tabs>
        <w:ind w:left="426"/>
        <w:jc w:val="both"/>
      </w:pPr>
      <w:r>
        <w:t>A</w:t>
      </w:r>
      <w:r w:rsidRPr="00B91521">
        <w:t xml:space="preserve">vart és kerti hulladékokat égetni csak március, április, </w:t>
      </w:r>
      <w:r>
        <w:t>szeptember és október hónapokban lehet, azt napnyugta előtt be kell fejezni</w:t>
      </w:r>
      <w:r w:rsidRPr="00B91521">
        <w:t>.</w:t>
      </w:r>
    </w:p>
    <w:p w:rsidR="003F3398" w:rsidRPr="00B91521" w:rsidRDefault="003F3398" w:rsidP="00A41BC7">
      <w:pPr>
        <w:widowControl w:val="0"/>
        <w:spacing w:line="240" w:lineRule="atLeast"/>
      </w:pPr>
    </w:p>
    <w:p w:rsidR="003F3398" w:rsidRPr="00B91521" w:rsidRDefault="003F3398" w:rsidP="00A41BC7">
      <w:pPr>
        <w:widowControl w:val="0"/>
        <w:ind w:left="480" w:hanging="480"/>
        <w:jc w:val="both"/>
      </w:pPr>
      <w:r>
        <w:t>(2</w:t>
      </w:r>
      <w:r w:rsidRPr="00B91521">
        <w:t xml:space="preserve">) </w:t>
      </w:r>
      <w:r w:rsidRPr="00B91521">
        <w:tab/>
        <w:t>Avart és kerti hulladékot nyílt téren úgy szabad égetni, hogy a környezetére káros hatással ne járjon, tűz-és robbanásveszélyt ne jelentsen. Amennyiben az égetéssel járó hatásokat (füst, bűz, pernye, hőterhelés) felerősítő időjárási körülmény alakul ki, az égetést be kell fejezni.</w:t>
      </w:r>
    </w:p>
    <w:p w:rsidR="003F3398" w:rsidRPr="00B91521" w:rsidRDefault="003F3398" w:rsidP="00A41BC7">
      <w:pPr>
        <w:widowControl w:val="0"/>
        <w:ind w:left="480" w:hanging="480"/>
        <w:jc w:val="both"/>
      </w:pPr>
    </w:p>
    <w:p w:rsidR="003F3398" w:rsidRPr="00B91521" w:rsidRDefault="003F3398" w:rsidP="00A41BC7">
      <w:pPr>
        <w:widowControl w:val="0"/>
        <w:ind w:left="426" w:hanging="426"/>
        <w:jc w:val="both"/>
      </w:pPr>
      <w:r>
        <w:t>(3</w:t>
      </w:r>
      <w:r w:rsidRPr="00B91521">
        <w:t xml:space="preserve">) </w:t>
      </w:r>
      <w:r w:rsidRPr="00B91521">
        <w:tab/>
        <w:t>Szabadban (vagy nyílt téren) a tüzet őrizetlenül hagyni nem szabad és veszély esetén – vagy ha arra már szükség nincs – a tüzet azonnal el kell oltani.</w:t>
      </w:r>
    </w:p>
    <w:p w:rsidR="003F3398" w:rsidRPr="00B91521" w:rsidRDefault="003F3398" w:rsidP="00A41BC7">
      <w:pPr>
        <w:widowControl w:val="0"/>
        <w:ind w:left="284" w:hanging="284"/>
        <w:jc w:val="both"/>
      </w:pPr>
    </w:p>
    <w:p w:rsidR="003F3398" w:rsidRPr="00B91521" w:rsidRDefault="003F3398" w:rsidP="00A41BC7">
      <w:pPr>
        <w:widowControl w:val="0"/>
        <w:ind w:left="426" w:hanging="426"/>
        <w:jc w:val="both"/>
      </w:pPr>
      <w:r>
        <w:t>(4</w:t>
      </w:r>
      <w:r w:rsidRPr="00B91521">
        <w:t>) Az avar és kerti hulladékok égetésének helyszínén olyan eszközöket, illetve felszerelést kell készenlétben tartani, amelyekkel a tűz terjedése megakadályozható, illetőleg a tűz eloltható.</w:t>
      </w:r>
    </w:p>
    <w:p w:rsidR="003F3398" w:rsidRPr="00B91521" w:rsidRDefault="003F3398" w:rsidP="00A41BC7">
      <w:pPr>
        <w:widowControl w:val="0"/>
        <w:ind w:left="284" w:hanging="284"/>
        <w:jc w:val="both"/>
      </w:pPr>
    </w:p>
    <w:p w:rsidR="003F3398" w:rsidRPr="00B91521" w:rsidRDefault="003F3398" w:rsidP="00A41BC7">
      <w:pPr>
        <w:widowControl w:val="0"/>
        <w:ind w:left="426" w:hanging="426"/>
        <w:jc w:val="both"/>
      </w:pPr>
      <w:r>
        <w:t>(5</w:t>
      </w:r>
      <w:r w:rsidRPr="00B91521">
        <w:t xml:space="preserve">) </w:t>
      </w:r>
      <w:r w:rsidRPr="00B91521">
        <w:tab/>
        <w:t>Az égetés megkezdése előtt annak tényét és pontos helyszínét, időpontját rövid úton (személyesen, távbeszélőn, faxon) vagy írásban be kell jelenteni a tűzoltóságnak.</w:t>
      </w:r>
    </w:p>
    <w:p w:rsidR="003F3398" w:rsidRPr="00B91521" w:rsidRDefault="003F3398" w:rsidP="00A41BC7">
      <w:pPr>
        <w:widowControl w:val="0"/>
        <w:jc w:val="both"/>
      </w:pPr>
    </w:p>
    <w:p w:rsidR="003F3398" w:rsidRPr="00B91521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5</w:t>
      </w:r>
      <w:r w:rsidRPr="00B91521">
        <w:rPr>
          <w:b/>
        </w:rPr>
        <w:t>. §</w:t>
      </w:r>
    </w:p>
    <w:p w:rsidR="003F3398" w:rsidRPr="00B91521" w:rsidRDefault="003F3398" w:rsidP="00A41BC7">
      <w:pPr>
        <w:widowControl w:val="0"/>
        <w:spacing w:line="240" w:lineRule="atLeast"/>
        <w:jc w:val="both"/>
      </w:pPr>
    </w:p>
    <w:p w:rsidR="003F3398" w:rsidRPr="00B91521" w:rsidRDefault="003F3398" w:rsidP="00A41BC7">
      <w:pPr>
        <w:widowControl w:val="0"/>
        <w:spacing w:line="240" w:lineRule="atLeast"/>
        <w:jc w:val="both"/>
      </w:pPr>
      <w:r w:rsidRPr="00B91521">
        <w:t>Egyéb biztonságtechnikai vagy tűzvédelmi szabályok előírásai vagy tartós szárazság miatt elrendelt általános tűzrakási tilalom alól e rendelet nem ad felmentést.</w:t>
      </w:r>
    </w:p>
    <w:p w:rsidR="003F3398" w:rsidRPr="00B91521" w:rsidRDefault="003F3398" w:rsidP="00A41BC7">
      <w:pPr>
        <w:widowControl w:val="0"/>
        <w:spacing w:line="240" w:lineRule="atLeast"/>
        <w:jc w:val="center"/>
      </w:pPr>
    </w:p>
    <w:p w:rsidR="003F3398" w:rsidRPr="00B91521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6</w:t>
      </w:r>
      <w:r w:rsidRPr="00B91521">
        <w:rPr>
          <w:b/>
        </w:rPr>
        <w:t>. §</w:t>
      </w:r>
    </w:p>
    <w:p w:rsidR="003F3398" w:rsidRPr="00B91521" w:rsidRDefault="003F3398" w:rsidP="00A41BC7">
      <w:pPr>
        <w:widowControl w:val="0"/>
        <w:spacing w:line="240" w:lineRule="atLeast"/>
        <w:jc w:val="both"/>
      </w:pPr>
    </w:p>
    <w:p w:rsidR="003F3398" w:rsidRPr="00B91521" w:rsidRDefault="003F3398" w:rsidP="00A41BC7">
      <w:pPr>
        <w:widowControl w:val="0"/>
        <w:spacing w:line="240" w:lineRule="atLeast"/>
        <w:jc w:val="both"/>
      </w:pPr>
      <w:r w:rsidRPr="00B91521">
        <w:t>A háztartási tüzelőberendezések és azok tartozékainak rendeltetésszerű használatáról, azok időszakosan esedékes ellenőrzési, illetve karbantartási munkáinak elvégzéséről a berendezés tulajdonosa köteles gondoskodni a légszennyező anyagok káros mértékű kibocsátásának csökkentése érdekében.</w:t>
      </w:r>
    </w:p>
    <w:p w:rsidR="003F3398" w:rsidRPr="00B91521" w:rsidRDefault="003F3398" w:rsidP="00A41BC7">
      <w:pPr>
        <w:widowControl w:val="0"/>
        <w:spacing w:line="240" w:lineRule="atLeast"/>
      </w:pPr>
    </w:p>
    <w:p w:rsidR="003F3398" w:rsidRPr="00B91521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7</w:t>
      </w:r>
      <w:r w:rsidRPr="00B91521">
        <w:rPr>
          <w:b/>
        </w:rPr>
        <w:t>. §</w:t>
      </w:r>
    </w:p>
    <w:p w:rsidR="003F3398" w:rsidRPr="00B91521" w:rsidRDefault="003F3398" w:rsidP="00A41BC7">
      <w:pPr>
        <w:widowControl w:val="0"/>
        <w:spacing w:line="240" w:lineRule="atLeast"/>
        <w:ind w:left="426" w:hanging="426"/>
        <w:jc w:val="center"/>
      </w:pPr>
    </w:p>
    <w:p w:rsidR="003F3398" w:rsidRPr="00B91521" w:rsidRDefault="003F3398" w:rsidP="00A41BC7">
      <w:pPr>
        <w:widowControl w:val="0"/>
        <w:spacing w:line="240" w:lineRule="atLeast"/>
        <w:ind w:left="420" w:hanging="405"/>
        <w:jc w:val="both"/>
      </w:pPr>
      <w:r w:rsidRPr="00B91521">
        <w:t>(1)</w:t>
      </w:r>
      <w:r w:rsidRPr="00B91521">
        <w:tab/>
        <w:t>Háztartási- és egyéb hulladékot, illetve más jogszabály szerint veszélyes hulladéknak minősülő anyagokat a kerti hulladékkal együtt nyílt téren, vagy háztartási tüzelőberendezésben elégetni tilos.</w:t>
      </w:r>
    </w:p>
    <w:p w:rsidR="003F3398" w:rsidRPr="00B91521" w:rsidRDefault="003F3398" w:rsidP="00A41BC7">
      <w:pPr>
        <w:widowControl w:val="0"/>
        <w:ind w:left="420" w:hanging="405"/>
        <w:jc w:val="both"/>
      </w:pPr>
    </w:p>
    <w:p w:rsidR="003F3398" w:rsidRPr="00B91521" w:rsidRDefault="003F3398" w:rsidP="00A41BC7">
      <w:pPr>
        <w:widowControl w:val="0"/>
        <w:ind w:left="420" w:hanging="405"/>
        <w:jc w:val="both"/>
      </w:pPr>
      <w:r w:rsidRPr="00B91521">
        <w:t>(2)</w:t>
      </w:r>
      <w:r w:rsidRPr="00B91521">
        <w:tab/>
        <w:t xml:space="preserve">A háztartásban, kis mennyiségben keletkező veszélyesnek nem minősülő </w:t>
      </w:r>
      <w:r>
        <w:t>papír-</w:t>
      </w:r>
      <w:r w:rsidRPr="00B91521">
        <w:t xml:space="preserve">, </w:t>
      </w:r>
      <w:r>
        <w:t xml:space="preserve">és </w:t>
      </w:r>
      <w:r w:rsidRPr="00B91521">
        <w:t>fahulladék háztartási tüzelőberendezésben történő égetése külön engedély nélkül végezhető.</w:t>
      </w:r>
    </w:p>
    <w:p w:rsidR="003F3398" w:rsidRPr="00B91521" w:rsidRDefault="003F3398" w:rsidP="00A41BC7">
      <w:pPr>
        <w:widowControl w:val="0"/>
        <w:ind w:left="420" w:hanging="405"/>
        <w:jc w:val="both"/>
      </w:pPr>
    </w:p>
    <w:p w:rsidR="003F3398" w:rsidRPr="00B91521" w:rsidRDefault="003F3398" w:rsidP="00A41BC7">
      <w:pPr>
        <w:widowControl w:val="0"/>
        <w:ind w:left="420" w:hanging="405"/>
        <w:jc w:val="both"/>
      </w:pPr>
      <w:r w:rsidRPr="00B91521">
        <w:t>(3)</w:t>
      </w:r>
      <w:r w:rsidRPr="00B91521">
        <w:tab/>
        <w:t>Lábon álló növényzet, tarló, illetve növénytermesztéssel összefüggésben keletkezett hulladék égetése tilos, kivéve, ha a földművelésügyi feladatok ellátásáért felelős miniszter a mezőgazdasági, nem veszélyes hulladékok részletes szabványozásában másként nem rendelkezik.</w:t>
      </w:r>
    </w:p>
    <w:p w:rsidR="003F3398" w:rsidRPr="00B91521" w:rsidRDefault="003F3398" w:rsidP="00A41BC7">
      <w:pPr>
        <w:widowControl w:val="0"/>
        <w:ind w:left="420" w:hanging="405"/>
        <w:jc w:val="both"/>
      </w:pPr>
    </w:p>
    <w:p w:rsidR="003F3398" w:rsidRPr="00B91521" w:rsidRDefault="003F3398" w:rsidP="00A41BC7">
      <w:pPr>
        <w:widowControl w:val="0"/>
        <w:ind w:left="420" w:hanging="405"/>
        <w:jc w:val="both"/>
      </w:pPr>
      <w:r w:rsidRPr="00B91521">
        <w:t>(4)</w:t>
      </w:r>
      <w:r w:rsidRPr="00B91521">
        <w:tab/>
        <w:t>Engedély nélküli nyílt téri égetésnek minősül, ha a hulladékot – háztartási tüzelőberendezésben történő elégetés kivételével - meggyújtják, vagy - elemi kár kivételével - bármilyen más okból eredően kigyullad.</w:t>
      </w:r>
    </w:p>
    <w:p w:rsidR="003F3398" w:rsidRPr="00B91521" w:rsidRDefault="003F3398" w:rsidP="00A41BC7">
      <w:pPr>
        <w:widowControl w:val="0"/>
        <w:ind w:left="420" w:hanging="405"/>
        <w:jc w:val="both"/>
      </w:pPr>
    </w:p>
    <w:p w:rsidR="003F3398" w:rsidRPr="00B91521" w:rsidRDefault="003F3398" w:rsidP="00A41BC7">
      <w:pPr>
        <w:widowControl w:val="0"/>
        <w:ind w:left="420" w:hanging="405"/>
        <w:jc w:val="both"/>
      </w:pPr>
      <w:r w:rsidRPr="00B91521">
        <w:t>(5)</w:t>
      </w:r>
      <w:r w:rsidRPr="00B91521">
        <w:tab/>
        <w:t xml:space="preserve">Az ingatlan tulajdonosa, kezelője, illetve használója köteles - a diffúz levegő terhelés elkerülése érdekében </w:t>
      </w:r>
      <w:r>
        <w:t>–</w:t>
      </w:r>
      <w:r w:rsidRPr="00B91521">
        <w:t xml:space="preserve"> </w:t>
      </w:r>
      <w:r>
        <w:t>a tüzelőberendezés</w:t>
      </w:r>
      <w:r w:rsidRPr="00B91521">
        <w:t xml:space="preserve"> rendszeres karbantartásáról és tisztántartásáról gondoskodni.</w:t>
      </w:r>
    </w:p>
    <w:p w:rsidR="003F3398" w:rsidRPr="00B91521" w:rsidRDefault="003F3398" w:rsidP="00A41BC7">
      <w:pPr>
        <w:widowControl w:val="0"/>
        <w:spacing w:line="240" w:lineRule="atLeast"/>
        <w:ind w:left="420" w:hanging="405"/>
        <w:jc w:val="center"/>
      </w:pPr>
    </w:p>
    <w:p w:rsidR="003F3398" w:rsidRPr="00B91521" w:rsidRDefault="003F3398" w:rsidP="00A41BC7">
      <w:pPr>
        <w:widowControl w:val="0"/>
        <w:spacing w:line="240" w:lineRule="atLeast"/>
        <w:ind w:left="420" w:hanging="405"/>
        <w:jc w:val="both"/>
      </w:pPr>
      <w:r w:rsidRPr="00B91521">
        <w:t>(6)</w:t>
      </w:r>
      <w:r w:rsidRPr="00B91521">
        <w:tab/>
        <w:t>Bűzzel járó tevékenység során az elérhető legjobb technika alkalmazásával meg kell akadályozni, hogy a lakosságot zavaró bűz ne kerüljön a környezetbe. Az elérhető legjobb technika alkalmazását, az egyedi határértéket, illetőleg a lakosságot zavaró bűzzel járó tevékenység korlátozását, vagy betiltását a közegészségügyi hatóság állásfoglalása alapján a környezetvédelmi hatóság határozatban írja elő.</w:t>
      </w:r>
    </w:p>
    <w:p w:rsidR="003F3398" w:rsidRPr="00B91521" w:rsidRDefault="003F3398" w:rsidP="00A41BC7">
      <w:pPr>
        <w:widowControl w:val="0"/>
        <w:spacing w:line="240" w:lineRule="atLeast"/>
      </w:pPr>
    </w:p>
    <w:p w:rsidR="003F3398" w:rsidRPr="00B91521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8</w:t>
      </w:r>
      <w:r w:rsidRPr="00B91521">
        <w:rPr>
          <w:b/>
        </w:rPr>
        <w:t>. §</w:t>
      </w:r>
    </w:p>
    <w:p w:rsidR="003F3398" w:rsidRPr="00B91521" w:rsidRDefault="003F3398" w:rsidP="00A41BC7">
      <w:pPr>
        <w:widowControl w:val="0"/>
        <w:spacing w:line="240" w:lineRule="atLeast"/>
        <w:jc w:val="both"/>
      </w:pPr>
    </w:p>
    <w:p w:rsidR="003F3398" w:rsidRPr="00B91521" w:rsidRDefault="003F3398" w:rsidP="00A41BC7">
      <w:pPr>
        <w:widowControl w:val="0"/>
        <w:spacing w:line="240" w:lineRule="atLeast"/>
        <w:jc w:val="both"/>
      </w:pPr>
      <w:r w:rsidRPr="00B91521">
        <w:t>A rendeletben foglaltak betartásának ellenőrzésére, illetve az előírások megszegése esetén a szükséges intézkedések megtételére - amennyiben az intézkedés más szerv hatáskörébe nem tartozik - Bácsbokodi Polgármesteri Hivatalának arra feljogosított ügyintézője jogosult.</w:t>
      </w:r>
    </w:p>
    <w:p w:rsidR="003F3398" w:rsidRPr="00B91521" w:rsidRDefault="003F3398" w:rsidP="00A41BC7">
      <w:pPr>
        <w:widowControl w:val="0"/>
        <w:spacing w:line="240" w:lineRule="atLeast"/>
      </w:pPr>
    </w:p>
    <w:p w:rsidR="003F3398" w:rsidRPr="001813D0" w:rsidRDefault="003F3398" w:rsidP="00A41BC7">
      <w:pPr>
        <w:widowControl w:val="0"/>
        <w:spacing w:line="240" w:lineRule="atLeast"/>
        <w:jc w:val="center"/>
        <w:rPr>
          <w:b/>
        </w:rPr>
      </w:pPr>
      <w:r>
        <w:rPr>
          <w:b/>
        </w:rPr>
        <w:t>9</w:t>
      </w:r>
      <w:r w:rsidRPr="001813D0">
        <w:rPr>
          <w:b/>
        </w:rPr>
        <w:t>. §</w:t>
      </w:r>
    </w:p>
    <w:p w:rsidR="003F3398" w:rsidRPr="001813D0" w:rsidRDefault="003F3398" w:rsidP="00A41BC7">
      <w:pPr>
        <w:widowControl w:val="0"/>
        <w:spacing w:line="240" w:lineRule="atLeast"/>
        <w:jc w:val="both"/>
      </w:pPr>
    </w:p>
    <w:p w:rsidR="003F3398" w:rsidRPr="00C3203A" w:rsidRDefault="003F3398" w:rsidP="00A41BC7">
      <w:pPr>
        <w:pStyle w:val="ListParagraph"/>
        <w:ind w:left="1"/>
        <w:contextualSpacing/>
        <w:jc w:val="both"/>
      </w:pPr>
      <w:r w:rsidRPr="00C3203A">
        <w:t xml:space="preserve">E rendelet </w:t>
      </w:r>
      <w:r>
        <w:t xml:space="preserve">a kihirdetését követő </w:t>
      </w:r>
      <w:r w:rsidRPr="00C3203A">
        <w:t>napon lép hatályba.</w:t>
      </w:r>
    </w:p>
    <w:p w:rsidR="003F3398" w:rsidRPr="00C3203A" w:rsidRDefault="003F3398" w:rsidP="00A41BC7">
      <w:pPr>
        <w:pStyle w:val="ListParagraph"/>
        <w:ind w:left="1"/>
        <w:contextualSpacing/>
        <w:jc w:val="both"/>
      </w:pPr>
    </w:p>
    <w:p w:rsidR="003F3398" w:rsidRPr="00C3203A" w:rsidRDefault="003F3398" w:rsidP="00A41BC7">
      <w:pPr>
        <w:pStyle w:val="ListParagraph"/>
        <w:ind w:left="0"/>
        <w:jc w:val="both"/>
        <w:rPr>
          <w:b/>
        </w:rPr>
      </w:pPr>
    </w:p>
    <w:p w:rsidR="003F3398" w:rsidRPr="002C3791" w:rsidRDefault="003F3398" w:rsidP="00A41BC7">
      <w:pPr>
        <w:pStyle w:val="ListParagraph"/>
        <w:ind w:left="0"/>
        <w:jc w:val="both"/>
      </w:pPr>
      <w:r>
        <w:t>Bácsbokod, 2014. június 25.</w:t>
      </w:r>
    </w:p>
    <w:p w:rsidR="003F3398" w:rsidRDefault="003F3398" w:rsidP="00A41BC7">
      <w:pPr>
        <w:pStyle w:val="ListParagraph"/>
        <w:ind w:left="0"/>
        <w:jc w:val="both"/>
        <w:rPr>
          <w:b/>
        </w:rPr>
      </w:pPr>
    </w:p>
    <w:p w:rsidR="003F3398" w:rsidRPr="00C3203A" w:rsidRDefault="003F3398" w:rsidP="00A41BC7">
      <w:pPr>
        <w:pStyle w:val="ListParagraph"/>
        <w:ind w:left="0"/>
        <w:jc w:val="both"/>
        <w:rPr>
          <w:b/>
        </w:rPr>
      </w:pPr>
    </w:p>
    <w:p w:rsidR="003F3398" w:rsidRPr="00A777D9" w:rsidRDefault="003F3398" w:rsidP="00A41BC7">
      <w:pPr>
        <w:pStyle w:val="BodyText"/>
        <w:jc w:val="center"/>
      </w:pPr>
      <w:r w:rsidRPr="00A777D9">
        <w:t>P.H.</w:t>
      </w:r>
    </w:p>
    <w:p w:rsidR="003F3398" w:rsidRDefault="003F3398" w:rsidP="00A41BC7">
      <w:pPr>
        <w:pStyle w:val="BodyText"/>
        <w:tabs>
          <w:tab w:val="right" w:leader="dot" w:pos="3480"/>
          <w:tab w:val="left" w:pos="5640"/>
          <w:tab w:val="right" w:leader="dot" w:pos="9072"/>
        </w:tabs>
      </w:pPr>
    </w:p>
    <w:p w:rsidR="003F3398" w:rsidRPr="00326B47" w:rsidRDefault="003F3398" w:rsidP="00A41BC7">
      <w:pPr>
        <w:pStyle w:val="BodyText"/>
        <w:tabs>
          <w:tab w:val="right" w:leader="dot" w:pos="3480"/>
          <w:tab w:val="left" w:pos="5640"/>
          <w:tab w:val="right" w:leader="dot" w:pos="9072"/>
        </w:tabs>
      </w:pPr>
      <w:r>
        <w:t xml:space="preserve">               Kovács László</w:t>
      </w:r>
      <w:r>
        <w:tab/>
      </w:r>
      <w:r>
        <w:tab/>
        <w:t xml:space="preserve">   Virágné dr. Welchner Edit</w:t>
      </w:r>
    </w:p>
    <w:p w:rsidR="003F3398" w:rsidRPr="00A777D9" w:rsidRDefault="003F3398" w:rsidP="00A41BC7">
      <w:pPr>
        <w:pStyle w:val="BodyText"/>
        <w:tabs>
          <w:tab w:val="center" w:pos="1680"/>
          <w:tab w:val="left" w:pos="4447"/>
          <w:tab w:val="center" w:pos="7320"/>
        </w:tabs>
        <w:ind w:left="108"/>
      </w:pPr>
      <w:r w:rsidRPr="00A777D9">
        <w:tab/>
        <w:t>polgármester</w:t>
      </w:r>
      <w:r w:rsidRPr="00A777D9">
        <w:tab/>
      </w:r>
      <w:r w:rsidRPr="00A777D9">
        <w:tab/>
        <w:t>jegyző</w:t>
      </w:r>
    </w:p>
    <w:p w:rsidR="003F3398" w:rsidRPr="002C3791" w:rsidRDefault="003F3398" w:rsidP="00A41BC7">
      <w:pPr>
        <w:pStyle w:val="BodyText"/>
        <w:rPr>
          <w:u w:val="single"/>
        </w:rPr>
      </w:pPr>
    </w:p>
    <w:p w:rsidR="003F3398" w:rsidRPr="00A777D9" w:rsidRDefault="003F3398" w:rsidP="00A41BC7">
      <w:pPr>
        <w:pStyle w:val="BodyText"/>
        <w:rPr>
          <w:u w:val="single"/>
        </w:rPr>
      </w:pPr>
      <w:r w:rsidRPr="00A777D9">
        <w:rPr>
          <w:u w:val="single"/>
        </w:rPr>
        <w:t>Záradék:</w:t>
      </w:r>
    </w:p>
    <w:p w:rsidR="003F3398" w:rsidRPr="00326B47" w:rsidRDefault="003F3398" w:rsidP="00A41BC7">
      <w:pPr>
        <w:pStyle w:val="BodyText"/>
      </w:pPr>
      <w:r w:rsidRPr="00A777D9">
        <w:t>A rendeletet a mai napon kihirdettem</w:t>
      </w:r>
      <w:r>
        <w:t>.</w:t>
      </w:r>
    </w:p>
    <w:p w:rsidR="003F3398" w:rsidRDefault="003F3398" w:rsidP="00A41BC7">
      <w:pPr>
        <w:pStyle w:val="BodyText"/>
      </w:pPr>
    </w:p>
    <w:p w:rsidR="003F3398" w:rsidRPr="00A777D9" w:rsidRDefault="003F3398" w:rsidP="00A41BC7">
      <w:pPr>
        <w:pStyle w:val="BodyText"/>
      </w:pPr>
      <w:r>
        <w:t>Bácsbokod, 2014. június 26.</w:t>
      </w:r>
    </w:p>
    <w:p w:rsidR="003F3398" w:rsidRPr="00A777D9" w:rsidRDefault="003F3398" w:rsidP="00A41BC7">
      <w:pPr>
        <w:pStyle w:val="BodyText"/>
        <w:jc w:val="center"/>
      </w:pPr>
      <w:r w:rsidRPr="00A777D9">
        <w:t>P.H.</w:t>
      </w:r>
    </w:p>
    <w:p w:rsidR="003F3398" w:rsidRPr="00A777D9" w:rsidRDefault="003F3398" w:rsidP="00A41BC7">
      <w:pPr>
        <w:pStyle w:val="BodyText"/>
      </w:pPr>
    </w:p>
    <w:p w:rsidR="003F3398" w:rsidRPr="0079741A" w:rsidRDefault="003F3398" w:rsidP="00A41BC7">
      <w:pPr>
        <w:pStyle w:val="BodyText"/>
        <w:tabs>
          <w:tab w:val="left" w:pos="5640"/>
          <w:tab w:val="right" w:leader="dot" w:pos="9000"/>
        </w:tabs>
      </w:pPr>
      <w:r w:rsidRPr="00A777D9">
        <w:tab/>
      </w:r>
      <w:r w:rsidRPr="00A777D9">
        <w:tab/>
      </w:r>
      <w:r>
        <w:tab/>
        <w:t>Virágné dr. Welchner Edit</w:t>
      </w:r>
      <w:r>
        <w:tab/>
      </w:r>
      <w:r>
        <w:tab/>
      </w:r>
      <w:r>
        <w:tab/>
      </w:r>
      <w:r>
        <w:tab/>
        <w:t xml:space="preserve">                    </w:t>
      </w:r>
      <w:r w:rsidRPr="00A777D9">
        <w:t>jegyző</w:t>
      </w:r>
    </w:p>
    <w:p w:rsidR="003F3398" w:rsidRDefault="003F3398"/>
    <w:sectPr w:rsidR="003F3398" w:rsidSect="005F49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B23"/>
    <w:multiLevelType w:val="hybridMultilevel"/>
    <w:tmpl w:val="B7F83534"/>
    <w:lvl w:ilvl="0" w:tplc="6C0A13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7B2563"/>
    <w:multiLevelType w:val="hybridMultilevel"/>
    <w:tmpl w:val="DA3E105A"/>
    <w:lvl w:ilvl="0" w:tplc="47F88B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C7"/>
    <w:rsid w:val="001813D0"/>
    <w:rsid w:val="00230543"/>
    <w:rsid w:val="002C3791"/>
    <w:rsid w:val="00326B47"/>
    <w:rsid w:val="003F3398"/>
    <w:rsid w:val="00492EBD"/>
    <w:rsid w:val="00521540"/>
    <w:rsid w:val="005F49C7"/>
    <w:rsid w:val="006226FB"/>
    <w:rsid w:val="0079741A"/>
    <w:rsid w:val="00A3039F"/>
    <w:rsid w:val="00A41BC7"/>
    <w:rsid w:val="00A777D9"/>
    <w:rsid w:val="00AC4A56"/>
    <w:rsid w:val="00B7365D"/>
    <w:rsid w:val="00B91521"/>
    <w:rsid w:val="00BE4D3F"/>
    <w:rsid w:val="00C3203A"/>
    <w:rsid w:val="00E15B3A"/>
    <w:rsid w:val="00EE6690"/>
    <w:rsid w:val="00F11441"/>
    <w:rsid w:val="00F2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41B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41BC7"/>
    <w:rPr>
      <w:rFonts w:ascii="Times New Roman" w:hAnsi="Times New Roman" w:cs="Times New Roman"/>
      <w:sz w:val="24"/>
      <w:szCs w:val="24"/>
      <w:lang w:eastAsia="hu-HU"/>
    </w:rPr>
  </w:style>
  <w:style w:type="paragraph" w:styleId="Title">
    <w:name w:val="Title"/>
    <w:basedOn w:val="Normal"/>
    <w:link w:val="TitleChar"/>
    <w:uiPriority w:val="99"/>
    <w:qFormat/>
    <w:rsid w:val="00A41BC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41BC7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A41BC7"/>
    <w:pPr>
      <w:ind w:left="708"/>
    </w:pPr>
  </w:style>
  <w:style w:type="character" w:customStyle="1" w:styleId="desc">
    <w:name w:val="desc"/>
    <w:basedOn w:val="DefaultParagraphFont"/>
    <w:uiPriority w:val="99"/>
    <w:rsid w:val="00A41B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740</Words>
  <Characters>5108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polgarmester</cp:lastModifiedBy>
  <cp:revision>2</cp:revision>
  <dcterms:created xsi:type="dcterms:W3CDTF">2014-06-27T11:41:00Z</dcterms:created>
  <dcterms:modified xsi:type="dcterms:W3CDTF">2014-07-08T11:29:00Z</dcterms:modified>
</cp:coreProperties>
</file>